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5C" w:rsidRPr="00BF785C" w:rsidRDefault="00BF785C" w:rsidP="00BF785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BF785C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Úrazové pojištění – informace pro členy ČUS                </w:t>
      </w: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cs-CZ"/>
        </w:rPr>
        <w:drawing>
          <wp:inline distT="0" distB="0" distL="0" distR="0">
            <wp:extent cx="4457700" cy="2895600"/>
            <wp:effectExtent l="0" t="0" r="0" b="0"/>
            <wp:docPr id="3" name="Obrázek 3" descr="Logo Kooper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ooperati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Všechny subjekty sdružené v České unii sportu, tedy </w:t>
      </w:r>
      <w:hyperlink r:id="rId6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národní sportovní svazy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7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sportovní kluby a tělovýchovné jednoty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hyperlink r:id="rId8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okresní sdružení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hyperlink r:id="rId9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krajské organizace ČUS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jsou pojištěny úrazovým pojištěním prostřednictvím pojišťovny </w:t>
      </w:r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Kooperativa, a.s. </w:t>
      </w: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Smlouva č. 4950050842 je platná</w:t>
      </w:r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 1. ledna 2017 s automatickou prolongací. Pojištění se vztahuje na všechny účastníky akcí pořádaných subjekty sdruženými v ČUS. Příkladem akcí jsou: sportovní utkání, tréninky, náborové a propagační akce, ale i doprava na tyto akce. Pojištění se dokonce vztahuje na úrazy mimo Českou republiku. </w:t>
      </w:r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Celý text smlouvy včetně oceňovacích tabulek naleznete </w:t>
      </w:r>
      <w:hyperlink r:id="rId10" w:history="1">
        <w:r w:rsidRPr="00BF785C">
          <w:rPr>
            <w:rFonts w:ascii="Arial" w:eastAsia="Times New Roman" w:hAnsi="Arial" w:cs="Arial"/>
            <w:b/>
            <w:bCs/>
            <w:color w:val="0782C1"/>
            <w:sz w:val="20"/>
            <w:szCs w:val="20"/>
            <w:u w:val="single"/>
            <w:lang w:eastAsia="cs-CZ"/>
          </w:rPr>
          <w:t>ZDE</w:t>
        </w:r>
      </w:hyperlink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Návod k nahlášení pojistné události v případě úrazu </w:t>
      </w:r>
      <w:hyperlink r:id="rId11" w:history="1">
        <w:r w:rsidRPr="00BF785C">
          <w:rPr>
            <w:rFonts w:ascii="Arial" w:eastAsia="Times New Roman" w:hAnsi="Arial" w:cs="Arial"/>
            <w:b/>
            <w:bCs/>
            <w:color w:val="0782C1"/>
            <w:sz w:val="21"/>
            <w:szCs w:val="21"/>
            <w:u w:val="single"/>
            <w:lang w:eastAsia="cs-CZ"/>
          </w:rPr>
          <w:t>ZDE</w:t>
        </w:r>
      </w:hyperlink>
      <w:r w:rsidRPr="00BF7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cs-CZ"/>
        </w:rPr>
        <w:t xml:space="preserve">Oznámení události ke stažení: </w:t>
      </w:r>
      <w:r w:rsidRPr="00BF7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          </w:t>
      </w:r>
      <w:r w:rsidRPr="00BF785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cs-CZ"/>
        </w:rPr>
        <w:t>Oznámení pracovní neschopnosti: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782C1"/>
          <w:sz w:val="20"/>
          <w:szCs w:val="20"/>
          <w:lang w:eastAsia="cs-CZ"/>
        </w:rPr>
        <w:lastRenderedPageBreak/>
        <w:drawing>
          <wp:inline distT="0" distB="0" distL="0" distR="0">
            <wp:extent cx="10801350" cy="15287625"/>
            <wp:effectExtent l="0" t="0" r="0" b="9525"/>
            <wp:docPr id="2" name="Obrázek 2" descr="Kooperativa Oznámení událost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operativa Oznámení událost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0" cy="152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    </w:t>
      </w:r>
      <w:r>
        <w:rPr>
          <w:rFonts w:ascii="Arial" w:eastAsia="Times New Roman" w:hAnsi="Arial" w:cs="Arial"/>
          <w:noProof/>
          <w:color w:val="0782C1"/>
          <w:sz w:val="20"/>
          <w:szCs w:val="20"/>
          <w:lang w:eastAsia="cs-CZ"/>
        </w:rPr>
        <w:drawing>
          <wp:inline distT="0" distB="0" distL="0" distR="0">
            <wp:extent cx="5029200" cy="7124700"/>
            <wp:effectExtent l="0" t="0" r="0" b="0"/>
            <wp:docPr id="1" name="Obrázek 1" descr="Kooperativa Oznámení pracovní neschopnost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operativa Oznámení pracovní neschopnosti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Pro úrazy, které se staly v letech </w:t>
      </w:r>
      <w:proofErr w:type="gramStart"/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2013 až</w:t>
      </w:r>
      <w:proofErr w:type="gramEnd"/>
      <w:r w:rsidRPr="00BF785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2016</w:t>
      </w: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postupujte podle tohoto návodu: </w:t>
      </w:r>
      <w:hyperlink r:id="rId16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Více informací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příslušný formulář ke stažení </w:t>
      </w:r>
      <w:hyperlink r:id="rId17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zde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BF785C" w:rsidRPr="00BF785C" w:rsidRDefault="00BF785C" w:rsidP="00BF78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Vyplněné a potvrzené oznámení o škodné události se zasílá spolu s naskenovanou lékařskou dokumentací per e-mail na adresu </w:t>
      </w:r>
      <w:hyperlink r:id="rId18" w:history="1">
        <w:r w:rsidRPr="00BF785C">
          <w:rPr>
            <w:rFonts w:ascii="Arial" w:eastAsia="Times New Roman" w:hAnsi="Arial" w:cs="Arial"/>
            <w:color w:val="0782C1"/>
            <w:sz w:val="20"/>
            <w:szCs w:val="20"/>
            <w:u w:val="single"/>
            <w:lang w:eastAsia="cs-CZ"/>
          </w:rPr>
          <w:t>oznameni.udalosti@pvzp.cz</w:t>
        </w:r>
      </w:hyperlink>
      <w:r w:rsidRPr="00BF785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2442C5" w:rsidRDefault="002442C5">
      <w:bookmarkStart w:id="0" w:name="_GoBack"/>
      <w:bookmarkEnd w:id="0"/>
    </w:p>
    <w:sectPr w:rsidR="0024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5C"/>
    <w:rsid w:val="002442C5"/>
    <w:rsid w:val="00B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78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F78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7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78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F78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7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4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cz.cz/kontakty/podle-abecedy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mailto:oznameni.udalosti@pvz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scz.cz/o-nas/sportovni-kluby-a-telovychovne-jednoty.html" TargetMode="External"/><Relationship Id="rId12" Type="http://schemas.openxmlformats.org/officeDocument/2006/relationships/hyperlink" Target="http://www.cuscz.cz/files/1974YTR.pdf" TargetMode="External"/><Relationship Id="rId17" Type="http://schemas.openxmlformats.org/officeDocument/2006/relationships/hyperlink" Target="http://www.cuscz.cz/files/1403OTI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uscz.cz/sluzby-servis/pojistovna-vzp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uscz.cz/o-nas/narodni-sportovni-svazy.html" TargetMode="External"/><Relationship Id="rId11" Type="http://schemas.openxmlformats.org/officeDocument/2006/relationships/hyperlink" Target="http://www.cuscz.cz/sluzby-servis/kooperativ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://www.cuscz.cz/files/1977Y2M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scz.cz/kontakty/krajske-organizace-cus.html" TargetMode="External"/><Relationship Id="rId14" Type="http://schemas.openxmlformats.org/officeDocument/2006/relationships/hyperlink" Target="http://www.cuscz.cz/files/1979MTQ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2017-02-02T15:23:00Z</dcterms:created>
  <dcterms:modified xsi:type="dcterms:W3CDTF">2017-02-02T15:24:00Z</dcterms:modified>
</cp:coreProperties>
</file>